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C" w:rsidRPr="000C1C30" w:rsidRDefault="00480BCC" w:rsidP="00480BCC">
      <w:pPr>
        <w:pStyle w:val="1"/>
        <w:spacing w:before="0" w:line="240" w:lineRule="auto"/>
      </w:pPr>
      <w:r w:rsidRPr="000C1C30">
        <w:t>Постановление Правительства России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C1C30">
        <w:rPr>
          <w:sz w:val="28"/>
          <w:szCs w:val="28"/>
        </w:rPr>
        <w:t>Правительство Российской Федерации</w:t>
      </w:r>
      <w:r w:rsidRPr="000C1C30">
        <w:rPr>
          <w:sz w:val="28"/>
          <w:szCs w:val="28"/>
        </w:rPr>
        <w:br/>
        <w:t>Постановление</w:t>
      </w:r>
      <w:r w:rsidRPr="000C1C30">
        <w:rPr>
          <w:sz w:val="28"/>
          <w:szCs w:val="28"/>
        </w:rPr>
        <w:br/>
        <w:t>от 10 июля 2013 г. № 582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C1C30">
        <w:rPr>
          <w:b/>
          <w:bCs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480BCC" w:rsidRPr="000C1C30" w:rsidRDefault="00480BCC" w:rsidP="00480BCC">
      <w:pPr>
        <w:pStyle w:val="a3"/>
        <w:spacing w:before="0" w:beforeAutospacing="0" w:after="0" w:afterAutospacing="0"/>
        <w:rPr>
          <w:sz w:val="28"/>
          <w:szCs w:val="28"/>
        </w:rPr>
      </w:pPr>
      <w:r w:rsidRPr="000C1C30">
        <w:rPr>
          <w:sz w:val="28"/>
          <w:szCs w:val="28"/>
        </w:rPr>
        <w:t>В соответствии со статьей 29 Федерального закона "Об образовании в Российской Федерации" Правительство Российской Федерации постановляет:</w:t>
      </w:r>
    </w:p>
    <w:p w:rsidR="00480BCC" w:rsidRPr="000C1C30" w:rsidRDefault="00480BCC" w:rsidP="00480BCC">
      <w:pPr>
        <w:pStyle w:val="a3"/>
        <w:spacing w:before="0" w:beforeAutospacing="0" w:after="0" w:afterAutospacing="0"/>
        <w:rPr>
          <w:sz w:val="28"/>
          <w:szCs w:val="28"/>
        </w:rPr>
      </w:pPr>
      <w:r w:rsidRPr="000C1C30">
        <w:rPr>
          <w:sz w:val="28"/>
          <w:szCs w:val="28"/>
        </w:rPr>
        <w:t>1. 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 </w:t>
      </w:r>
    </w:p>
    <w:p w:rsidR="00480BCC" w:rsidRPr="000C1C30" w:rsidRDefault="00480BCC" w:rsidP="00480BCC">
      <w:pPr>
        <w:pStyle w:val="a3"/>
        <w:spacing w:before="0" w:beforeAutospacing="0" w:after="0" w:afterAutospacing="0"/>
        <w:rPr>
          <w:sz w:val="28"/>
          <w:szCs w:val="28"/>
        </w:rPr>
      </w:pPr>
      <w:r w:rsidRPr="000C1C30">
        <w:rPr>
          <w:sz w:val="28"/>
          <w:szCs w:val="28"/>
        </w:rPr>
        <w:t>2. Признать утратившим силу постановление Правительства Российской Федерации от 18 апреля 2012 г. № 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№ 17, ст. 2012). </w:t>
      </w:r>
    </w:p>
    <w:p w:rsidR="00480BCC" w:rsidRPr="000C1C30" w:rsidRDefault="00480BCC" w:rsidP="00480BCC">
      <w:pPr>
        <w:pStyle w:val="a3"/>
        <w:spacing w:before="0" w:beforeAutospacing="0" w:after="0" w:afterAutospacing="0"/>
        <w:rPr>
          <w:sz w:val="28"/>
          <w:szCs w:val="28"/>
        </w:rPr>
      </w:pPr>
      <w:r w:rsidRPr="000C1C30">
        <w:rPr>
          <w:sz w:val="28"/>
          <w:szCs w:val="28"/>
        </w:rPr>
        <w:t>3. Настоящее постановление вступает в силу с 1 сентября 2013 г.</w:t>
      </w:r>
    </w:p>
    <w:p w:rsidR="00480BCC" w:rsidRPr="000C1C30" w:rsidRDefault="00480BCC" w:rsidP="00480BCC">
      <w:pPr>
        <w:pStyle w:val="a3"/>
        <w:spacing w:before="0" w:beforeAutospacing="0" w:after="0" w:afterAutospacing="0"/>
        <w:rPr>
          <w:sz w:val="28"/>
          <w:szCs w:val="28"/>
        </w:rPr>
      </w:pPr>
      <w:r w:rsidRPr="000C1C30">
        <w:rPr>
          <w:i/>
          <w:iCs/>
          <w:sz w:val="28"/>
          <w:szCs w:val="28"/>
        </w:rPr>
        <w:t>Председатель Правительства</w:t>
      </w:r>
      <w:r w:rsidRPr="000C1C30">
        <w:rPr>
          <w:i/>
          <w:iCs/>
          <w:sz w:val="28"/>
          <w:szCs w:val="28"/>
        </w:rPr>
        <w:br/>
        <w:t>Российской Федерации</w:t>
      </w:r>
      <w:r w:rsidRPr="000C1C30">
        <w:rPr>
          <w:i/>
          <w:iCs/>
          <w:sz w:val="28"/>
          <w:szCs w:val="28"/>
        </w:rPr>
        <w:br/>
        <w:t>Д.Медведев</w:t>
      </w:r>
    </w:p>
    <w:p w:rsidR="00480BCC" w:rsidRPr="000C1C30" w:rsidRDefault="00480BCC" w:rsidP="00480BCC">
      <w:pPr>
        <w:spacing w:after="0" w:line="240" w:lineRule="auto"/>
        <w:rPr>
          <w:sz w:val="28"/>
          <w:szCs w:val="28"/>
        </w:rPr>
      </w:pPr>
      <w:r w:rsidRPr="009B7501"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C1C30">
        <w:rPr>
          <w:i/>
          <w:iCs/>
          <w:sz w:val="28"/>
          <w:szCs w:val="28"/>
        </w:rPr>
        <w:t>Утверждены</w:t>
      </w:r>
      <w:r w:rsidRPr="000C1C30">
        <w:rPr>
          <w:i/>
          <w:iCs/>
          <w:sz w:val="28"/>
          <w:szCs w:val="28"/>
        </w:rPr>
        <w:br/>
        <w:t>постановлением Правительства</w:t>
      </w:r>
      <w:r w:rsidRPr="000C1C30">
        <w:rPr>
          <w:i/>
          <w:iCs/>
          <w:sz w:val="28"/>
          <w:szCs w:val="28"/>
        </w:rPr>
        <w:br/>
        <w:t xml:space="preserve">Российской Федерации </w:t>
      </w:r>
      <w:r w:rsidRPr="000C1C30">
        <w:rPr>
          <w:i/>
          <w:iCs/>
          <w:sz w:val="28"/>
          <w:szCs w:val="28"/>
        </w:rPr>
        <w:br/>
        <w:t>от 10 июля 2013 г. № 582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C1C30">
        <w:rPr>
          <w:b/>
          <w:bCs/>
          <w:sz w:val="28"/>
          <w:szCs w:val="28"/>
        </w:rPr>
        <w:t>Правила</w:t>
      </w:r>
      <w:r w:rsidRPr="000C1C30">
        <w:rPr>
          <w:b/>
          <w:bCs/>
          <w:sz w:val="28"/>
          <w:szCs w:val="28"/>
        </w:rP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1. 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 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2. </w:t>
      </w:r>
      <w:proofErr w:type="gramStart"/>
      <w:r w:rsidRPr="000C1C30">
        <w:rPr>
          <w:sz w:val="28"/>
          <w:szCs w:val="28"/>
        </w:rPr>
        <w:t xml:space="preserve"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</w:t>
      </w:r>
      <w:r w:rsidRPr="000C1C30">
        <w:rPr>
          <w:sz w:val="28"/>
          <w:szCs w:val="28"/>
        </w:rPr>
        <w:lastRenderedPageBreak/>
        <w:t>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proofErr w:type="gramEnd"/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а) по выработке и реализации государственной политики и нормативно-правовому регулированию в области обороны;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0C1C30">
        <w:rPr>
          <w:sz w:val="28"/>
          <w:szCs w:val="28"/>
        </w:rPr>
        <w:t>контролю за</w:t>
      </w:r>
      <w:proofErr w:type="gramEnd"/>
      <w:r w:rsidRPr="000C1C30">
        <w:rPr>
          <w:sz w:val="28"/>
          <w:szCs w:val="28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C1C30">
        <w:rPr>
          <w:sz w:val="28"/>
          <w:szCs w:val="28"/>
        </w:rPr>
        <w:t>д</w:t>
      </w:r>
      <w:proofErr w:type="spellEnd"/>
      <w:r w:rsidRPr="000C1C30">
        <w:rPr>
          <w:sz w:val="28"/>
          <w:szCs w:val="28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0C1C30">
        <w:rPr>
          <w:sz w:val="28"/>
          <w:szCs w:val="28"/>
        </w:rPr>
        <w:t>прекурсоров</w:t>
      </w:r>
      <w:proofErr w:type="spellEnd"/>
      <w:r w:rsidRPr="000C1C30">
        <w:rPr>
          <w:sz w:val="28"/>
          <w:szCs w:val="28"/>
        </w:rPr>
        <w:t>, а также в области противодействия их незаконному обороту. 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3. Образовательная организация размещает на официальном сайте: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а) информацию: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0C1C30">
        <w:rPr>
          <w:sz w:val="28"/>
          <w:szCs w:val="28"/>
        </w:rPr>
        <w:t>ии и ее</w:t>
      </w:r>
      <w:proofErr w:type="gramEnd"/>
      <w:r w:rsidRPr="000C1C30">
        <w:rPr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структуре и об органах управления образовательной организации, в том числе: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наименование структурных подразделений (органов управления);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фамилии, имена, отчества и должности руководителей структурных подразделений;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места нахождения структурных подразделений;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адреса официальных сайтов в сети "Интернет" структурных подразделений (при наличии);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адреса электронной почты структурных подразделений (при наличии);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об уровне образования;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формах обучения;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нормативном сроке обучения;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об описании образовательной программы с приложением ее копии;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об учебном плане с приложением его копии;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lastRenderedPageBreak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календарном учебном графике с приложением его копии;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языках, на которых осуществляется образование (обучение);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фамилия, имя, отчество (при наличии) руководителя, его заместителей;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должность руководителя, его заместителей;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контактные телефоны;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адрес электронной почты;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фамилия, имя, отчество (при наличии) работника;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занимаемая должность (должности);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преподаваемые дисциплины;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ученая степень (при наличии);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ученое звание (при наличии);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наименование направления подготовки и (или) специальности;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общий стаж работы;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стаж работы по специальности;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C30">
        <w:rPr>
          <w:sz w:val="28"/>
          <w:szCs w:val="28"/>
        </w:rPr>
        <w:t xml:space="preserve"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</w:t>
      </w:r>
      <w:r w:rsidRPr="000C1C30">
        <w:rPr>
          <w:sz w:val="28"/>
          <w:szCs w:val="28"/>
        </w:rPr>
        <w:lastRenderedPageBreak/>
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 xml:space="preserve">о наличии и условиях предоставления </w:t>
      </w:r>
      <w:proofErr w:type="gramStart"/>
      <w:r w:rsidRPr="000C1C30">
        <w:rPr>
          <w:sz w:val="28"/>
          <w:szCs w:val="28"/>
        </w:rPr>
        <w:t>обучающимся</w:t>
      </w:r>
      <w:proofErr w:type="gramEnd"/>
      <w:r w:rsidRPr="000C1C30">
        <w:rPr>
          <w:sz w:val="28"/>
          <w:szCs w:val="28"/>
        </w:rPr>
        <w:t xml:space="preserve"> стипендий, мер социальной поддержки;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C30">
        <w:rPr>
          <w:sz w:val="28"/>
          <w:szCs w:val="28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трудоустройстве выпускников;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б) копии: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устава образовательной организации;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лицензии на осуществление образовательной деятельности (с приложениями);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свидетельства о государственной аккредитации (с приложениями);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C30">
        <w:rPr>
          <w:sz w:val="28"/>
          <w:szCs w:val="28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 xml:space="preserve">в) отчет о результатах </w:t>
      </w:r>
      <w:proofErr w:type="spellStart"/>
      <w:r w:rsidRPr="000C1C30">
        <w:rPr>
          <w:sz w:val="28"/>
          <w:szCs w:val="28"/>
        </w:rPr>
        <w:t>самообследования</w:t>
      </w:r>
      <w:proofErr w:type="spellEnd"/>
      <w:r w:rsidRPr="000C1C30">
        <w:rPr>
          <w:sz w:val="28"/>
          <w:szCs w:val="28"/>
        </w:rPr>
        <w:t>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C1C30">
        <w:rPr>
          <w:sz w:val="28"/>
          <w:szCs w:val="28"/>
        </w:rPr>
        <w:t>д</w:t>
      </w:r>
      <w:proofErr w:type="spellEnd"/>
      <w:r w:rsidRPr="000C1C30">
        <w:rPr>
          <w:sz w:val="28"/>
          <w:szCs w:val="28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4. 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 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5. 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lastRenderedPageBreak/>
        <w:t>а) уровень образования;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б) код и наименование профессии, специальности, направления подготовки;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в) информацию: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C30">
        <w:rPr>
          <w:sz w:val="28"/>
          <w:szCs w:val="28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0C1C30">
        <w:rPr>
          <w:sz w:val="28"/>
          <w:szCs w:val="28"/>
        </w:rPr>
        <w:t xml:space="preserve"> вступительным испытаниям, а также о результатах перевода, восстановления и отчисления. 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6. Образовательная организация обновляет сведения, указанные в пунктах 3 - 5 настоящих Правил, не позднее 10 рабочих дней после их изменений. 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7. 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8. </w:t>
      </w:r>
      <w:proofErr w:type="gramStart"/>
      <w:r w:rsidRPr="000C1C30">
        <w:rPr>
          <w:sz w:val="28"/>
          <w:szCs w:val="28"/>
        </w:rPr>
        <w:t>Информация, указанная в пунктах 3 - 5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proofErr w:type="gramEnd"/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9. 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 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10.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480BCC" w:rsidRPr="000C1C30" w:rsidRDefault="00480BCC" w:rsidP="0048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г) защиту от копирования авторских материалов. </w:t>
      </w:r>
    </w:p>
    <w:p w:rsidR="00456B33" w:rsidRDefault="00480BCC" w:rsidP="00480BCC">
      <w:r w:rsidRPr="000C1C30">
        <w:rPr>
          <w:sz w:val="28"/>
          <w:szCs w:val="28"/>
        </w:rPr>
        <w:lastRenderedPageBreak/>
        <w:t>11. 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</w:t>
      </w:r>
    </w:p>
    <w:sectPr w:rsidR="0045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0BCC"/>
    <w:rsid w:val="00456B33"/>
    <w:rsid w:val="0048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8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Казуб</dc:creator>
  <cp:keywords/>
  <dc:description/>
  <cp:lastModifiedBy>Казуб</cp:lastModifiedBy>
  <cp:revision>2</cp:revision>
  <dcterms:created xsi:type="dcterms:W3CDTF">2013-10-22T09:39:00Z</dcterms:created>
  <dcterms:modified xsi:type="dcterms:W3CDTF">2013-10-22T09:40:00Z</dcterms:modified>
</cp:coreProperties>
</file>