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B" w:rsidRPr="00DF372E" w:rsidRDefault="007A560B" w:rsidP="0052710F">
      <w:pPr>
        <w:ind w:firstLine="707"/>
        <w:jc w:val="center"/>
        <w:rPr>
          <w:b/>
          <w:bCs/>
          <w:sz w:val="28"/>
          <w:szCs w:val="28"/>
        </w:rPr>
      </w:pPr>
      <w:r w:rsidRPr="00DF372E">
        <w:rPr>
          <w:b/>
          <w:bCs/>
          <w:sz w:val="28"/>
          <w:szCs w:val="28"/>
        </w:rPr>
        <w:t>Методические рекомендации по разработке программ внеурочной деятельности в рамках реализации ФГОС</w:t>
      </w:r>
    </w:p>
    <w:p w:rsidR="007A560B" w:rsidRPr="00DF372E" w:rsidRDefault="007A560B" w:rsidP="0052710F">
      <w:pPr>
        <w:ind w:firstLine="707"/>
        <w:jc w:val="center"/>
        <w:rPr>
          <w:b/>
          <w:bCs/>
          <w:sz w:val="28"/>
          <w:szCs w:val="28"/>
        </w:rPr>
      </w:pPr>
    </w:p>
    <w:p w:rsidR="007A560B" w:rsidRPr="00DF372E" w:rsidRDefault="007A560B" w:rsidP="0052710F">
      <w:pPr>
        <w:ind w:firstLine="707"/>
        <w:jc w:val="both"/>
        <w:rPr>
          <w:sz w:val="28"/>
          <w:szCs w:val="28"/>
        </w:rPr>
      </w:pPr>
      <w:r w:rsidRPr="00DF372E">
        <w:rPr>
          <w:sz w:val="28"/>
          <w:szCs w:val="28"/>
        </w:rPr>
        <w:t>Согласно требованиям Федерального государственного образовательного стандарта начального общего образования внеурочн</w:t>
      </w:r>
      <w:r>
        <w:rPr>
          <w:sz w:val="28"/>
          <w:szCs w:val="28"/>
        </w:rPr>
        <w:t>ая</w:t>
      </w:r>
      <w:r w:rsidRPr="00DF372E">
        <w:rPr>
          <w:sz w:val="28"/>
          <w:szCs w:val="28"/>
        </w:rPr>
        <w:t xml:space="preserve"> деятельность организуется по следующим направлениям развития личности: </w:t>
      </w:r>
    </w:p>
    <w:p w:rsidR="007A560B" w:rsidRPr="00DF372E" w:rsidRDefault="007A560B" w:rsidP="0052710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72E">
        <w:rPr>
          <w:spacing w:val="-1"/>
          <w:sz w:val="28"/>
          <w:szCs w:val="28"/>
        </w:rPr>
        <w:t>Спортивно-оздоровительное</w:t>
      </w:r>
    </w:p>
    <w:p w:rsidR="007A560B" w:rsidRPr="00DF372E" w:rsidRDefault="007A560B" w:rsidP="0052710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72E">
        <w:rPr>
          <w:spacing w:val="-1"/>
          <w:sz w:val="28"/>
          <w:szCs w:val="28"/>
        </w:rPr>
        <w:t xml:space="preserve"> Духовно-нравственное</w:t>
      </w:r>
    </w:p>
    <w:p w:rsidR="007A560B" w:rsidRPr="00DF372E" w:rsidRDefault="007A560B" w:rsidP="0052710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72E">
        <w:rPr>
          <w:spacing w:val="-1"/>
          <w:sz w:val="28"/>
          <w:szCs w:val="28"/>
        </w:rPr>
        <w:t>Социальное</w:t>
      </w:r>
    </w:p>
    <w:p w:rsidR="007A560B" w:rsidRPr="00DF372E" w:rsidRDefault="007A560B" w:rsidP="0052710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72E">
        <w:rPr>
          <w:sz w:val="28"/>
          <w:szCs w:val="28"/>
        </w:rPr>
        <w:t>Общеинтеллектуальное</w:t>
      </w:r>
    </w:p>
    <w:p w:rsidR="007A560B" w:rsidRPr="00DF372E" w:rsidRDefault="007A560B" w:rsidP="0052710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72E">
        <w:rPr>
          <w:sz w:val="28"/>
          <w:szCs w:val="28"/>
        </w:rPr>
        <w:t>Общекультурное</w:t>
      </w:r>
    </w:p>
    <w:p w:rsidR="007A560B" w:rsidRPr="00DF372E" w:rsidRDefault="007A560B" w:rsidP="0052710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72E">
        <w:rPr>
          <w:color w:val="000000"/>
          <w:sz w:val="28"/>
          <w:szCs w:val="28"/>
        </w:rPr>
        <w:t xml:space="preserve">Направления внеурочной деятельности являются </w:t>
      </w:r>
      <w:r w:rsidRPr="00DF372E">
        <w:rPr>
          <w:b/>
          <w:bCs/>
          <w:color w:val="000000"/>
          <w:sz w:val="28"/>
          <w:szCs w:val="28"/>
        </w:rPr>
        <w:t>содержательным ориентиром</w:t>
      </w:r>
      <w:r w:rsidRPr="00DF372E">
        <w:rPr>
          <w:color w:val="000000"/>
          <w:sz w:val="28"/>
          <w:szCs w:val="28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</w:t>
      </w:r>
      <w:r>
        <w:rPr>
          <w:color w:val="000000"/>
          <w:sz w:val="28"/>
          <w:szCs w:val="28"/>
        </w:rPr>
        <w:t>программ</w:t>
      </w:r>
      <w:r w:rsidRPr="00DF372E">
        <w:rPr>
          <w:color w:val="000000"/>
          <w:sz w:val="28"/>
          <w:szCs w:val="28"/>
        </w:rPr>
        <w:t>.</w:t>
      </w:r>
    </w:p>
    <w:p w:rsidR="007A560B" w:rsidRPr="00DF372E" w:rsidRDefault="007A560B" w:rsidP="0052710F">
      <w:pPr>
        <w:spacing w:before="120"/>
        <w:ind w:firstLine="540"/>
        <w:jc w:val="both"/>
        <w:rPr>
          <w:color w:val="000000"/>
          <w:sz w:val="28"/>
          <w:szCs w:val="28"/>
        </w:rPr>
      </w:pPr>
      <w:r w:rsidRPr="00DF372E">
        <w:rPr>
          <w:b/>
          <w:bCs/>
          <w:color w:val="000000"/>
          <w:sz w:val="28"/>
          <w:szCs w:val="28"/>
        </w:rPr>
        <w:t xml:space="preserve">Внеурочная деятельность в школе </w:t>
      </w:r>
      <w:r w:rsidRPr="00DF372E">
        <w:rPr>
          <w:color w:val="000000"/>
          <w:sz w:val="28"/>
          <w:szCs w:val="28"/>
        </w:rPr>
        <w:t xml:space="preserve">организуется по </w:t>
      </w:r>
      <w:r>
        <w:rPr>
          <w:color w:val="000000"/>
          <w:sz w:val="28"/>
          <w:szCs w:val="28"/>
        </w:rPr>
        <w:t xml:space="preserve">основным </w:t>
      </w:r>
      <w:r w:rsidRPr="00DF372E">
        <w:rPr>
          <w:color w:val="000000"/>
          <w:sz w:val="28"/>
          <w:szCs w:val="28"/>
        </w:rPr>
        <w:t>направлениям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 Любые выбранные образовательным учреждением формы должны быть представлены в программах внеурочной деятельности.</w:t>
      </w:r>
    </w:p>
    <w:p w:rsidR="007A560B" w:rsidRPr="00926426" w:rsidRDefault="007A560B" w:rsidP="005271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426">
        <w:rPr>
          <w:b/>
          <w:bCs/>
          <w:sz w:val="28"/>
          <w:szCs w:val="28"/>
        </w:rPr>
        <w:t>Типы программ внеурочной деятельности:</w:t>
      </w:r>
    </w:p>
    <w:p w:rsidR="007A560B" w:rsidRPr="00926426" w:rsidRDefault="007A560B" w:rsidP="00527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426">
        <w:rPr>
          <w:b/>
          <w:bCs/>
          <w:i/>
          <w:iCs/>
          <w:sz w:val="28"/>
          <w:szCs w:val="28"/>
        </w:rPr>
        <w:t>комплексные образовательные программы</w:t>
      </w:r>
      <w:r w:rsidRPr="00926426">
        <w:rPr>
          <w:b/>
          <w:bCs/>
          <w:sz w:val="28"/>
          <w:szCs w:val="28"/>
        </w:rPr>
        <w:t>,</w:t>
      </w:r>
      <w:r w:rsidRPr="00926426">
        <w:rPr>
          <w:sz w:val="28"/>
          <w:szCs w:val="28"/>
        </w:rPr>
        <w:t xml:space="preserve">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деятельности;</w:t>
      </w:r>
    </w:p>
    <w:p w:rsidR="007A560B" w:rsidRPr="00926426" w:rsidRDefault="007A560B" w:rsidP="00527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426">
        <w:rPr>
          <w:b/>
          <w:bCs/>
          <w:i/>
          <w:iCs/>
          <w:sz w:val="28"/>
          <w:szCs w:val="28"/>
        </w:rPr>
        <w:t>тематические образовательные программы</w:t>
      </w:r>
      <w:r w:rsidRPr="00926426">
        <w:rPr>
          <w:b/>
          <w:bCs/>
          <w:sz w:val="28"/>
          <w:szCs w:val="28"/>
        </w:rPr>
        <w:t>,</w:t>
      </w:r>
      <w:r w:rsidRPr="00926426">
        <w:rPr>
          <w:sz w:val="28"/>
          <w:szCs w:val="28"/>
        </w:rPr>
        <w:t xml:space="preserve">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(например, образовательная программа патриотического воспитания, образовательная программа воспитания толерантности т. п.);</w:t>
      </w:r>
    </w:p>
    <w:p w:rsidR="007A560B" w:rsidRDefault="007A560B" w:rsidP="00527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426">
        <w:rPr>
          <w:b/>
          <w:bCs/>
          <w:i/>
          <w:iCs/>
          <w:sz w:val="28"/>
          <w:szCs w:val="28"/>
        </w:rPr>
        <w:t>образовательные программы, ориентированные на достижение результатов определённого уровня</w:t>
      </w:r>
      <w:r w:rsidRPr="00926426">
        <w:rPr>
          <w:b/>
          <w:bCs/>
          <w:sz w:val="28"/>
          <w:szCs w:val="28"/>
        </w:rPr>
        <w:t>.</w:t>
      </w:r>
      <w:r w:rsidRPr="00926426">
        <w:rPr>
          <w:sz w:val="28"/>
          <w:szCs w:val="28"/>
        </w:rPr>
        <w:t xml:space="preserve"> Такие программы могут иметь возрастную привязку, например: для первого класса — образовательная программа, ориентированная на приобретение школьником социальных знаний в различных видах деятельности; для 2—3 классов - образовательная программа, формирующая ценностное отношение к социальной реальности; для 4 класса - образовательная программа, дающая ученику опыт самостоятельного общественного действия;</w:t>
      </w:r>
    </w:p>
    <w:p w:rsidR="007A560B" w:rsidRPr="00926426" w:rsidRDefault="007A560B" w:rsidP="00527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426">
        <w:rPr>
          <w:b/>
          <w:bCs/>
          <w:i/>
          <w:iCs/>
          <w:sz w:val="28"/>
          <w:szCs w:val="28"/>
        </w:rPr>
        <w:t>образовательные программы по конкретн</w:t>
      </w:r>
      <w:r>
        <w:rPr>
          <w:b/>
          <w:bCs/>
          <w:i/>
          <w:iCs/>
          <w:sz w:val="28"/>
          <w:szCs w:val="28"/>
        </w:rPr>
        <w:t xml:space="preserve">ым видам внеурочной деятельности. </w:t>
      </w:r>
      <w:r w:rsidRPr="00926426">
        <w:rPr>
          <w:sz w:val="28"/>
          <w:szCs w:val="28"/>
        </w:rPr>
        <w:t>К данному типу программ относятся</w:t>
      </w:r>
      <w:r>
        <w:rPr>
          <w:b/>
          <w:bCs/>
          <w:i/>
          <w:iCs/>
          <w:sz w:val="28"/>
          <w:szCs w:val="28"/>
        </w:rPr>
        <w:t xml:space="preserve"> </w:t>
      </w:r>
      <w:r w:rsidRPr="0092642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кружков, секций, студий, творческих объединений учащихся.</w:t>
      </w:r>
    </w:p>
    <w:p w:rsidR="007A560B" w:rsidRDefault="007A560B" w:rsidP="00527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426">
        <w:rPr>
          <w:b/>
          <w:bCs/>
          <w:i/>
          <w:iCs/>
          <w:sz w:val="28"/>
          <w:szCs w:val="28"/>
        </w:rPr>
        <w:t xml:space="preserve">индивидуальные образовательные программы для учащихся </w:t>
      </w:r>
      <w:r w:rsidRPr="00926426">
        <w:rPr>
          <w:sz w:val="28"/>
          <w:szCs w:val="28"/>
        </w:rPr>
        <w:t>мо</w:t>
      </w:r>
      <w:r>
        <w:rPr>
          <w:sz w:val="28"/>
          <w:szCs w:val="28"/>
        </w:rPr>
        <w:t>гу</w:t>
      </w:r>
      <w:r w:rsidRPr="00926426">
        <w:rPr>
          <w:sz w:val="28"/>
          <w:szCs w:val="28"/>
        </w:rPr>
        <w:t>т являться составной частью вышеперечисленных типов программ внеурочной деятельности.</w:t>
      </w:r>
    </w:p>
    <w:p w:rsidR="007A560B" w:rsidRPr="00926426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72E">
        <w:rPr>
          <w:b/>
          <w:bCs/>
          <w:sz w:val="28"/>
          <w:szCs w:val="28"/>
        </w:rPr>
        <w:t xml:space="preserve">Общие правила разработки программ внеурочной деятельности </w:t>
      </w:r>
    </w:p>
    <w:p w:rsidR="007A560B" w:rsidRPr="00DF372E" w:rsidRDefault="007A560B" w:rsidP="005271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560B" w:rsidRPr="00DF372E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72E">
        <w:rPr>
          <w:sz w:val="28"/>
          <w:szCs w:val="28"/>
        </w:rPr>
        <w:t>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</w:p>
    <w:p w:rsidR="007A560B" w:rsidRPr="00DF372E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72E">
        <w:rPr>
          <w:sz w:val="28"/>
          <w:szCs w:val="28"/>
        </w:rPr>
        <w:t>2. 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(1—4 классы), младших подростков (5—6 классы) и старших подростков (7—9 классы)</w:t>
      </w:r>
      <w:r>
        <w:rPr>
          <w:sz w:val="28"/>
          <w:szCs w:val="28"/>
        </w:rPr>
        <w:t xml:space="preserve"> или </w:t>
      </w:r>
      <w:r w:rsidRPr="00404DA6">
        <w:rPr>
          <w:b/>
          <w:bCs/>
          <w:sz w:val="28"/>
          <w:szCs w:val="28"/>
        </w:rPr>
        <w:t>комплексные, тематические программы</w:t>
      </w:r>
      <w:r>
        <w:rPr>
          <w:sz w:val="28"/>
          <w:szCs w:val="28"/>
        </w:rPr>
        <w:t xml:space="preserve"> для всего периода обучения школьников с выделенными этапами для каждой ступени</w:t>
      </w:r>
      <w:r w:rsidRPr="00DF372E">
        <w:rPr>
          <w:sz w:val="28"/>
          <w:szCs w:val="28"/>
        </w:rPr>
        <w:t>.</w:t>
      </w:r>
    </w:p>
    <w:p w:rsidR="007A560B" w:rsidRPr="00DF372E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72E">
        <w:rPr>
          <w:sz w:val="28"/>
          <w:szCs w:val="28"/>
        </w:rPr>
        <w:t>3.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DA6">
        <w:rPr>
          <w:sz w:val="28"/>
          <w:szCs w:val="28"/>
        </w:rPr>
        <w:t xml:space="preserve">4.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</w:t>
      </w: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4DA6">
        <w:rPr>
          <w:sz w:val="28"/>
          <w:szCs w:val="28"/>
        </w:rPr>
        <w:t>Если программа предполагает организацию нескольких видов внеурочной деятельности школьников</w:t>
      </w:r>
      <w:r>
        <w:rPr>
          <w:sz w:val="28"/>
          <w:szCs w:val="28"/>
        </w:rPr>
        <w:t xml:space="preserve"> (</w:t>
      </w:r>
      <w:r w:rsidRPr="00404DA6">
        <w:rPr>
          <w:b/>
          <w:bCs/>
          <w:sz w:val="28"/>
          <w:szCs w:val="28"/>
        </w:rPr>
        <w:t>комплексные, тематические программы внеурочной деятельности</w:t>
      </w:r>
      <w:r>
        <w:rPr>
          <w:sz w:val="28"/>
          <w:szCs w:val="28"/>
        </w:rPr>
        <w:t>)</w:t>
      </w:r>
      <w:r w:rsidRPr="00404DA6">
        <w:rPr>
          <w:sz w:val="28"/>
          <w:szCs w:val="28"/>
        </w:rPr>
        <w:t>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</w:t>
      </w:r>
      <w:r>
        <w:rPr>
          <w:sz w:val="28"/>
          <w:szCs w:val="28"/>
        </w:rPr>
        <w:t xml:space="preserve"> (Приложение 1)</w:t>
      </w:r>
      <w:r w:rsidRPr="00404DA6">
        <w:rPr>
          <w:sz w:val="28"/>
          <w:szCs w:val="28"/>
        </w:rPr>
        <w:t>.</w:t>
      </w:r>
    </w:p>
    <w:p w:rsidR="007A560B" w:rsidRPr="00926426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Программа, предполагающая организацию одного вида внеурочной деятельности школьников (</w:t>
      </w:r>
      <w:r w:rsidRPr="00926426">
        <w:rPr>
          <w:b/>
          <w:bCs/>
          <w:sz w:val="28"/>
          <w:szCs w:val="28"/>
        </w:rPr>
        <w:t>программы, ориентированные на достижение результатов определённого уровня</w:t>
      </w:r>
      <w:r>
        <w:rPr>
          <w:b/>
          <w:bCs/>
          <w:sz w:val="28"/>
          <w:szCs w:val="28"/>
        </w:rPr>
        <w:t>;</w:t>
      </w:r>
      <w:r w:rsidRPr="00926426">
        <w:rPr>
          <w:b/>
          <w:bCs/>
          <w:sz w:val="28"/>
          <w:szCs w:val="28"/>
        </w:rPr>
        <w:t xml:space="preserve"> программы по конкретным видам внеурочной деятельности</w:t>
      </w:r>
      <w:r w:rsidRPr="00926426">
        <w:rPr>
          <w:sz w:val="28"/>
          <w:szCs w:val="28"/>
        </w:rPr>
        <w:t>)</w:t>
      </w:r>
      <w:r>
        <w:rPr>
          <w:sz w:val="28"/>
          <w:szCs w:val="28"/>
        </w:rPr>
        <w:t>, должны соответствовать структуре, предложенной в приложении 2.</w:t>
      </w:r>
    </w:p>
    <w:p w:rsidR="007A560B" w:rsidRPr="00DF372E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372E">
        <w:rPr>
          <w:sz w:val="28"/>
          <w:szCs w:val="28"/>
        </w:rPr>
        <w:t xml:space="preserve">. В программе </w:t>
      </w:r>
      <w:r>
        <w:rPr>
          <w:sz w:val="28"/>
          <w:szCs w:val="28"/>
        </w:rPr>
        <w:t xml:space="preserve">должно </w:t>
      </w:r>
      <w:r w:rsidRPr="00DF372E">
        <w:rPr>
          <w:sz w:val="28"/>
          <w:szCs w:val="28"/>
        </w:rPr>
        <w:t>указыват</w:t>
      </w:r>
      <w:r>
        <w:rPr>
          <w:sz w:val="28"/>
          <w:szCs w:val="28"/>
        </w:rPr>
        <w:t>ь</w:t>
      </w:r>
      <w:r w:rsidRPr="00DF372E">
        <w:rPr>
          <w:sz w:val="28"/>
          <w:szCs w:val="28"/>
        </w:rPr>
        <w:t>ся количество часов аудиторных занятий и внеаудиторных</w:t>
      </w:r>
      <w:r>
        <w:rPr>
          <w:sz w:val="28"/>
          <w:szCs w:val="28"/>
        </w:rPr>
        <w:t>, в том числе</w:t>
      </w:r>
      <w:r w:rsidRPr="00DF372E">
        <w:rPr>
          <w:sz w:val="28"/>
          <w:szCs w:val="28"/>
        </w:rPr>
        <w:t xml:space="preserve">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372E">
        <w:rPr>
          <w:sz w:val="28"/>
          <w:szCs w:val="28"/>
        </w:rPr>
        <w:t xml:space="preserve">. Программы могут реализовываться как в отдельно взятом классе, так и в свободных объединениях школьников как одновозрастной, так и разновозрастной группы. </w:t>
      </w: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Все программы внеурочной деятельности должны быть утверждены решением педагогического совета образовательного учреждения.</w:t>
      </w: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A560B" w:rsidRPr="00DF372E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Pr="00D45D32" w:rsidRDefault="007A560B" w:rsidP="0052710F">
      <w:pPr>
        <w:shd w:val="clear" w:color="auto" w:fill="FFFFFF"/>
        <w:rPr>
          <w:color w:val="000000"/>
          <w:sz w:val="32"/>
          <w:szCs w:val="32"/>
        </w:rPr>
      </w:pPr>
      <w:r w:rsidRPr="00D45D32">
        <w:rPr>
          <w:color w:val="000000"/>
          <w:sz w:val="32"/>
          <w:szCs w:val="32"/>
        </w:rPr>
        <w:t>__________________________________________________________</w:t>
      </w:r>
    </w:p>
    <w:p w:rsidR="007A560B" w:rsidRPr="00DB3FFE" w:rsidRDefault="007A560B" w:rsidP="0052710F">
      <w:pPr>
        <w:shd w:val="clear" w:color="auto" w:fill="FFFFFF"/>
        <w:jc w:val="center"/>
      </w:pPr>
      <w:r w:rsidRPr="00DB3FFE">
        <w:rPr>
          <w:color w:val="000000"/>
        </w:rPr>
        <w:t>(территориальный, административный округ (город, район, поселок)</w:t>
      </w:r>
      <w:r>
        <w:rPr>
          <w:color w:val="000000"/>
        </w:rPr>
        <w:t>)</w:t>
      </w:r>
    </w:p>
    <w:p w:rsidR="007A560B" w:rsidRPr="00DE3FE3" w:rsidRDefault="007A560B" w:rsidP="0052710F">
      <w:pPr>
        <w:shd w:val="clear" w:color="auto" w:fill="FFFFFF"/>
        <w:rPr>
          <w:color w:val="000000"/>
          <w:sz w:val="16"/>
          <w:szCs w:val="16"/>
        </w:rPr>
      </w:pPr>
    </w:p>
    <w:p w:rsidR="007A560B" w:rsidRPr="00D45D32" w:rsidRDefault="007A560B" w:rsidP="0052710F">
      <w:pPr>
        <w:shd w:val="clear" w:color="auto" w:fill="FFFFFF"/>
        <w:rPr>
          <w:color w:val="000000"/>
          <w:sz w:val="32"/>
          <w:szCs w:val="32"/>
        </w:rPr>
      </w:pPr>
      <w:r w:rsidRPr="00D45D32">
        <w:rPr>
          <w:color w:val="000000"/>
          <w:sz w:val="32"/>
          <w:szCs w:val="32"/>
        </w:rPr>
        <w:t>__________________________________________________________</w:t>
      </w:r>
    </w:p>
    <w:p w:rsidR="007A560B" w:rsidRPr="00DB3FFE" w:rsidRDefault="007A560B" w:rsidP="0052710F">
      <w:pPr>
        <w:shd w:val="clear" w:color="auto" w:fill="FFFFFF"/>
        <w:jc w:val="center"/>
      </w:pPr>
      <w:r w:rsidRPr="00DB3FFE">
        <w:rPr>
          <w:color w:val="000000"/>
        </w:rPr>
        <w:t>(полное наименование образовательного учреждения)</w:t>
      </w:r>
    </w:p>
    <w:p w:rsidR="007A560B" w:rsidRPr="00DB3FFE" w:rsidRDefault="007A560B" w:rsidP="0052710F">
      <w:pPr>
        <w:shd w:val="clear" w:color="auto" w:fill="FFFFFF"/>
        <w:ind w:left="4962"/>
        <w:rPr>
          <w:color w:val="000000"/>
        </w:rPr>
      </w:pPr>
    </w:p>
    <w:p w:rsidR="007A560B" w:rsidRPr="00DB3FFE" w:rsidRDefault="007A560B" w:rsidP="0052710F">
      <w:pPr>
        <w:shd w:val="clear" w:color="auto" w:fill="FFFFFF"/>
        <w:ind w:left="4962"/>
        <w:rPr>
          <w:color w:val="000000"/>
        </w:rPr>
      </w:pPr>
    </w:p>
    <w:p w:rsidR="007A560B" w:rsidRDefault="007A560B" w:rsidP="0052710F">
      <w:pPr>
        <w:shd w:val="clear" w:color="auto" w:fill="FFFFFF"/>
        <w:ind w:left="5760"/>
        <w:jc w:val="center"/>
        <w:rPr>
          <w:color w:val="000000"/>
        </w:rPr>
      </w:pPr>
    </w:p>
    <w:p w:rsidR="007A560B" w:rsidRDefault="007A560B" w:rsidP="0052710F">
      <w:pPr>
        <w:shd w:val="clear" w:color="auto" w:fill="FFFFFF"/>
        <w:ind w:left="5760"/>
        <w:jc w:val="center"/>
        <w:rPr>
          <w:color w:val="000000"/>
        </w:rPr>
      </w:pPr>
    </w:p>
    <w:p w:rsidR="007A560B" w:rsidRPr="00DB3FFE" w:rsidRDefault="007A560B" w:rsidP="0052710F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7A560B" w:rsidRPr="00DB3FFE" w:rsidRDefault="007A560B" w:rsidP="0052710F">
      <w:pPr>
        <w:shd w:val="clear" w:color="auto" w:fill="FFFFFF"/>
        <w:ind w:left="5760"/>
        <w:jc w:val="center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№__</w:t>
      </w:r>
    </w:p>
    <w:p w:rsidR="007A560B" w:rsidRPr="00DB3FFE" w:rsidRDefault="007A560B" w:rsidP="0052710F">
      <w:pPr>
        <w:shd w:val="clear" w:color="auto" w:fill="FFFFFF"/>
        <w:ind w:left="5760"/>
        <w:jc w:val="center"/>
      </w:pPr>
      <w:r>
        <w:rPr>
          <w:color w:val="000000"/>
        </w:rPr>
        <w:t>от ______20__</w:t>
      </w:r>
      <w:r w:rsidRPr="00DB3FFE">
        <w:rPr>
          <w:color w:val="000000"/>
        </w:rPr>
        <w:t xml:space="preserve">   года</w:t>
      </w:r>
    </w:p>
    <w:p w:rsidR="007A560B" w:rsidRPr="00DB3FFE" w:rsidRDefault="007A560B" w:rsidP="0052710F">
      <w:pPr>
        <w:shd w:val="clear" w:color="auto" w:fill="FFFFFF"/>
        <w:ind w:left="5760"/>
        <w:jc w:val="center"/>
      </w:pPr>
      <w:r w:rsidRPr="00DB3FFE">
        <w:rPr>
          <w:color w:val="000000"/>
        </w:rPr>
        <w:t>Председатель педсовета</w:t>
      </w:r>
    </w:p>
    <w:p w:rsidR="007A560B" w:rsidRDefault="007A560B" w:rsidP="0052710F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         </w:t>
      </w:r>
      <w:r w:rsidRPr="00DB3FFE">
        <w:rPr>
          <w:color w:val="000000"/>
        </w:rPr>
        <w:t>_____</w:t>
      </w:r>
      <w:r>
        <w:rPr>
          <w:color w:val="000000"/>
        </w:rPr>
        <w:t>_</w:t>
      </w:r>
    </w:p>
    <w:p w:rsidR="007A560B" w:rsidRPr="00034B75" w:rsidRDefault="007A560B" w:rsidP="0052710F">
      <w:pPr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7A560B" w:rsidRPr="00DB3FFE" w:rsidRDefault="007A560B" w:rsidP="005271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РАБОЧАЯ ПРОГРАММА ВНЕУРОЧНОЙ ДЕЯТЕЛЬНОСТИ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(тип программы: комплексная/тематическая)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(наименование)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(срок реализации программы)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(возраст обучающихся)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                    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                   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 xml:space="preserve">                                                                            (Ф.И.О. учителя, составителя)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720"/>
        <w:rPr>
          <w:b/>
          <w:bCs/>
        </w:rPr>
      </w:pPr>
      <w:r>
        <w:rPr>
          <w:b/>
          <w:bCs/>
        </w:rPr>
        <w:t>Структура рабочей программы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7A560B" w:rsidRPr="00605563" w:rsidRDefault="007A560B" w:rsidP="0052710F">
      <w:pPr>
        <w:pStyle w:val="Header"/>
        <w:tabs>
          <w:tab w:val="clear" w:pos="4153"/>
          <w:tab w:val="clear" w:pos="8306"/>
        </w:tabs>
        <w:ind w:firstLine="851"/>
        <w:jc w:val="both"/>
        <w:rPr>
          <w:i/>
          <w:iCs/>
        </w:rPr>
      </w:pPr>
      <w:r>
        <w:t>1. Пояснительная записка</w:t>
      </w:r>
      <w:r>
        <w:rPr>
          <w:i/>
          <w:iCs/>
        </w:rPr>
        <w:t xml:space="preserve"> (</w:t>
      </w:r>
      <w:r w:rsidRPr="00BA1BDF">
        <w:rPr>
          <w:i/>
          <w:iCs/>
        </w:rPr>
        <w:t xml:space="preserve">информация о назначении программы, её структуре, объёме часов, отпущенных на внеурочную деятельность, возрастной группе учащихся, на которых ориентирована программа; </w:t>
      </w:r>
      <w:r w:rsidRPr="00605563">
        <w:rPr>
          <w:i/>
          <w:iCs/>
        </w:rPr>
        <w:t xml:space="preserve">формулировка цели и задач; </w:t>
      </w:r>
      <w:r>
        <w:rPr>
          <w:i/>
          <w:iCs/>
        </w:rPr>
        <w:t xml:space="preserve">принципы, на которых строится данная программа, обоснование выбранных </w:t>
      </w:r>
      <w:r w:rsidRPr="00605563">
        <w:rPr>
          <w:i/>
          <w:iCs/>
        </w:rPr>
        <w:t>пут</w:t>
      </w:r>
      <w:r>
        <w:rPr>
          <w:i/>
          <w:iCs/>
        </w:rPr>
        <w:t>ей</w:t>
      </w:r>
      <w:r w:rsidRPr="00605563">
        <w:rPr>
          <w:i/>
          <w:iCs/>
        </w:rPr>
        <w:t>, с</w:t>
      </w:r>
      <w:r>
        <w:rPr>
          <w:i/>
          <w:iCs/>
        </w:rPr>
        <w:t>редств, методов</w:t>
      </w:r>
      <w:r w:rsidRPr="00605563">
        <w:rPr>
          <w:i/>
          <w:iCs/>
        </w:rPr>
        <w:t xml:space="preserve"> достижения цели; сведения о сроках реализации программы и распределение часов по годам обучения;</w:t>
      </w:r>
      <w:r>
        <w:rPr>
          <w:i/>
          <w:iCs/>
        </w:rPr>
        <w:t xml:space="preserve"> краткая</w:t>
      </w:r>
      <w:r w:rsidRPr="00605563">
        <w:rPr>
          <w:i/>
          <w:iCs/>
        </w:rPr>
        <w:t xml:space="preserve"> </w:t>
      </w:r>
      <w:r>
        <w:rPr>
          <w:i/>
          <w:iCs/>
        </w:rPr>
        <w:t>характеристика предполагаемых форм организации внеурочной деятельности</w:t>
      </w:r>
      <w:r w:rsidRPr="00605563">
        <w:rPr>
          <w:i/>
          <w:iCs/>
        </w:rPr>
        <w:t>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  <w:r>
        <w:t>2. Тематический план программы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995"/>
        <w:gridCol w:w="900"/>
        <w:gridCol w:w="354"/>
        <w:gridCol w:w="354"/>
        <w:gridCol w:w="354"/>
        <w:gridCol w:w="355"/>
        <w:gridCol w:w="410"/>
        <w:gridCol w:w="411"/>
        <w:gridCol w:w="411"/>
        <w:gridCol w:w="411"/>
        <w:gridCol w:w="1980"/>
      </w:tblGrid>
      <w:tr w:rsidR="007A560B">
        <w:trPr>
          <w:cantSplit/>
          <w:trHeight w:val="461"/>
        </w:trPr>
        <w:tc>
          <w:tcPr>
            <w:tcW w:w="785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2995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разделов/</w:t>
            </w:r>
          </w:p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 w:rsidRPr="005C49B2">
              <w:rPr>
                <w:i/>
                <w:iCs/>
              </w:rPr>
              <w:t>одулей</w:t>
            </w:r>
            <w:r>
              <w:rPr>
                <w:i/>
                <w:iCs/>
              </w:rPr>
              <w:t>, тем</w:t>
            </w:r>
          </w:p>
        </w:tc>
        <w:tc>
          <w:tcPr>
            <w:tcW w:w="900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Всего, час</w:t>
            </w:r>
          </w:p>
        </w:tc>
        <w:tc>
          <w:tcPr>
            <w:tcW w:w="3060" w:type="dxa"/>
            <w:gridSpan w:val="8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 xml:space="preserve">Количество часов </w:t>
            </w:r>
          </w:p>
        </w:tc>
        <w:tc>
          <w:tcPr>
            <w:tcW w:w="1980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Характеристика деятельности обучающихся</w:t>
            </w:r>
          </w:p>
        </w:tc>
      </w:tr>
      <w:tr w:rsidR="007A560B">
        <w:trPr>
          <w:cantSplit/>
          <w:trHeight w:val="461"/>
        </w:trPr>
        <w:tc>
          <w:tcPr>
            <w:tcW w:w="785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995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08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2</w:t>
            </w:r>
          </w:p>
        </w:tc>
        <w:tc>
          <w:tcPr>
            <w:tcW w:w="821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4</w:t>
            </w:r>
          </w:p>
        </w:tc>
        <w:tc>
          <w:tcPr>
            <w:tcW w:w="1980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560B">
        <w:trPr>
          <w:cantSplit/>
          <w:trHeight w:val="1367"/>
        </w:trPr>
        <w:tc>
          <w:tcPr>
            <w:tcW w:w="785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995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 w:rsidRPr="005C49B2">
              <w:rPr>
                <w:sz w:val="16"/>
                <w:szCs w:val="16"/>
              </w:rPr>
              <w:t>Аудиторные</w:t>
            </w:r>
          </w:p>
        </w:tc>
        <w:tc>
          <w:tcPr>
            <w:tcW w:w="354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354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 w:rsidRPr="005C49B2">
              <w:rPr>
                <w:sz w:val="16"/>
                <w:szCs w:val="16"/>
              </w:rPr>
              <w:t>Аудиторные</w:t>
            </w:r>
          </w:p>
        </w:tc>
        <w:tc>
          <w:tcPr>
            <w:tcW w:w="355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410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 w:rsidRPr="005C49B2">
              <w:rPr>
                <w:sz w:val="16"/>
                <w:szCs w:val="16"/>
              </w:rPr>
              <w:t>Аудиторные</w:t>
            </w:r>
          </w:p>
        </w:tc>
        <w:tc>
          <w:tcPr>
            <w:tcW w:w="411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411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 w:rsidRPr="005C49B2">
              <w:rPr>
                <w:sz w:val="16"/>
                <w:szCs w:val="16"/>
              </w:rPr>
              <w:t>Аудиторные</w:t>
            </w:r>
          </w:p>
        </w:tc>
        <w:tc>
          <w:tcPr>
            <w:tcW w:w="411" w:type="dxa"/>
            <w:textDirection w:val="btLr"/>
          </w:tcPr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1980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560B">
        <w:trPr>
          <w:cantSplit/>
          <w:trHeight w:val="1581"/>
        </w:trPr>
        <w:tc>
          <w:tcPr>
            <w:tcW w:w="78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1.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1.1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1.2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1.3</w:t>
            </w:r>
          </w:p>
          <w:p w:rsidR="007A560B" w:rsidRPr="005C49B2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rPr>
                <w:sz w:val="20"/>
                <w:szCs w:val="20"/>
              </w:rPr>
            </w:pPr>
            <w:r w:rsidRPr="005C49B2">
              <w:rPr>
                <w:sz w:val="20"/>
                <w:szCs w:val="20"/>
              </w:rPr>
              <w:t xml:space="preserve">И т. д. </w:t>
            </w:r>
          </w:p>
        </w:tc>
        <w:tc>
          <w:tcPr>
            <w:tcW w:w="299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98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560B">
        <w:trPr>
          <w:cantSplit/>
          <w:trHeight w:val="1581"/>
        </w:trPr>
        <w:tc>
          <w:tcPr>
            <w:tcW w:w="78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2.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2.1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2.2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2.3</w:t>
            </w:r>
          </w:p>
          <w:p w:rsidR="007A560B" w:rsidRPr="005C49B2" w:rsidRDefault="007A560B" w:rsidP="005C4855">
            <w:r w:rsidRPr="005C49B2">
              <w:rPr>
                <w:sz w:val="20"/>
                <w:szCs w:val="20"/>
              </w:rPr>
              <w:t>И т. д.</w:t>
            </w:r>
          </w:p>
        </w:tc>
        <w:tc>
          <w:tcPr>
            <w:tcW w:w="299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98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560B">
        <w:trPr>
          <w:cantSplit/>
          <w:trHeight w:val="260"/>
        </w:trPr>
        <w:tc>
          <w:tcPr>
            <w:tcW w:w="3780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Итого:</w:t>
            </w: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11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8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7A560B" w:rsidRDefault="007A560B" w:rsidP="0052710F">
      <w:pPr>
        <w:pStyle w:val="Header"/>
        <w:tabs>
          <w:tab w:val="clear" w:pos="4153"/>
          <w:tab w:val="clear" w:pos="8306"/>
        </w:tabs>
        <w:ind w:left="-142" w:firstLine="993"/>
        <w:jc w:val="both"/>
      </w:pPr>
    </w:p>
    <w:p w:rsidR="007A560B" w:rsidRPr="00605563" w:rsidRDefault="007A560B" w:rsidP="0052710F">
      <w:pPr>
        <w:pStyle w:val="Header"/>
        <w:tabs>
          <w:tab w:val="clear" w:pos="4153"/>
          <w:tab w:val="clear" w:pos="8306"/>
        </w:tabs>
        <w:ind w:firstLine="708"/>
        <w:jc w:val="both"/>
        <w:rPr>
          <w:i/>
          <w:iCs/>
        </w:rPr>
      </w:pPr>
      <w:r>
        <w:t xml:space="preserve">3. </w:t>
      </w:r>
      <w:r w:rsidRPr="00605563">
        <w:t>Содержание программы</w:t>
      </w:r>
      <w:r>
        <w:t xml:space="preserve"> </w:t>
      </w:r>
      <w:r w:rsidRPr="00605563">
        <w:rPr>
          <w:i/>
          <w:iCs/>
        </w:rPr>
        <w:t>(реферативное описание разделов</w:t>
      </w:r>
      <w:r>
        <w:rPr>
          <w:i/>
          <w:iCs/>
        </w:rPr>
        <w:t>/модулей</w:t>
      </w:r>
      <w:r w:rsidRPr="00605563">
        <w:rPr>
          <w:i/>
          <w:iCs/>
        </w:rPr>
        <w:t>, тем</w:t>
      </w:r>
      <w:r>
        <w:rPr>
          <w:i/>
          <w:iCs/>
        </w:rPr>
        <w:t xml:space="preserve"> с указанием применяемых форм внеурочной деятельности и разбивкой по каждому классу</w:t>
      </w:r>
      <w:r w:rsidRPr="00605563">
        <w:rPr>
          <w:i/>
          <w:iCs/>
        </w:rPr>
        <w:t>).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left="-180" w:firstLine="888"/>
        <w:jc w:val="both"/>
        <w:rPr>
          <w:b/>
          <w:bCs/>
          <w:i/>
          <w:iCs/>
        </w:rPr>
      </w:pPr>
      <w:r>
        <w:t xml:space="preserve">4. Предполагаемые результаты реализации программы </w:t>
      </w:r>
      <w:r w:rsidRPr="00605563">
        <w:rPr>
          <w:i/>
          <w:iCs/>
        </w:rPr>
        <w:t>(</w:t>
      </w:r>
      <w:r>
        <w:rPr>
          <w:i/>
          <w:iCs/>
        </w:rPr>
        <w:t>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метапредметные результаты, которые будут достигнуты учащимися</w:t>
      </w:r>
      <w:r w:rsidRPr="00605563">
        <w:rPr>
          <w:i/>
          <w:iCs/>
        </w:rPr>
        <w:t>)</w:t>
      </w:r>
      <w:r w:rsidRPr="00605563">
        <w:rPr>
          <w:b/>
          <w:bCs/>
          <w:i/>
          <w:iCs/>
        </w:rPr>
        <w:t>.</w:t>
      </w:r>
    </w:p>
    <w:p w:rsidR="007A560B" w:rsidRPr="00C65025" w:rsidRDefault="007A560B" w:rsidP="0052710F">
      <w:pPr>
        <w:pStyle w:val="Header"/>
        <w:tabs>
          <w:tab w:val="clear" w:pos="4153"/>
          <w:tab w:val="clear" w:pos="8306"/>
        </w:tabs>
        <w:ind w:left="-180" w:firstLine="888"/>
        <w:jc w:val="both"/>
      </w:pPr>
      <w:r>
        <w:t xml:space="preserve">5. Формы контроля </w:t>
      </w:r>
      <w:r>
        <w:rPr>
          <w:i/>
          <w:iCs/>
        </w:rPr>
        <w:t>(выставки, спектакли, концерты, соревнования, турниры, конференции, портфолио и др. формы как итог реализации каждого модуля)</w:t>
      </w:r>
      <w:r>
        <w:t xml:space="preserve">. </w:t>
      </w:r>
    </w:p>
    <w:p w:rsidR="007A560B" w:rsidRPr="009E2A62" w:rsidRDefault="007A560B" w:rsidP="0052710F">
      <w:pPr>
        <w:pStyle w:val="Header"/>
        <w:tabs>
          <w:tab w:val="clear" w:pos="4153"/>
          <w:tab w:val="clear" w:pos="8306"/>
          <w:tab w:val="num" w:pos="-142"/>
        </w:tabs>
        <w:ind w:left="-142" w:firstLine="993"/>
        <w:jc w:val="both"/>
        <w:rPr>
          <w:i/>
          <w:iCs/>
        </w:rPr>
      </w:pPr>
      <w:r>
        <w:t xml:space="preserve">6. Методические рекомендации </w:t>
      </w:r>
      <w:r w:rsidRPr="009E2A62">
        <w:rPr>
          <w:i/>
          <w:iCs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</w:t>
      </w:r>
      <w:r>
        <w:rPr>
          <w:i/>
          <w:iCs/>
        </w:rPr>
        <w:t xml:space="preserve"> создания; отражает </w:t>
      </w:r>
      <w:r w:rsidRPr="009E2A62">
        <w:rPr>
          <w:i/>
          <w:iCs/>
        </w:rPr>
        <w:t>условия, необходимые для получения наилучшего результата; отмечаются наиболее важные по мнению автора моменты</w:t>
      </w:r>
      <w:r>
        <w:rPr>
          <w:i/>
          <w:iCs/>
        </w:rPr>
        <w:t>).</w:t>
      </w:r>
    </w:p>
    <w:p w:rsidR="007A560B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</w:pPr>
      <w:r>
        <w:t xml:space="preserve">7. </w:t>
      </w:r>
      <w:r w:rsidRPr="002A605C">
        <w:t xml:space="preserve">Описание материально-технического обеспечения </w:t>
      </w:r>
      <w:r>
        <w:t>программы</w:t>
      </w:r>
    </w:p>
    <w:p w:rsidR="007A560B" w:rsidRPr="002A605C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  <w:r w:rsidRPr="00CA5E0F">
              <w:t>№ п/п</w:t>
            </w: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center"/>
            </w:pPr>
            <w:r w:rsidRPr="00CA5E0F"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center"/>
            </w:pPr>
            <w:r w:rsidRPr="00CA5E0F">
              <w:t>Количество</w:t>
            </w: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1.Библиотечный фонд (книгопечатная продукция)</w:t>
            </w:r>
            <w:r>
              <w:t>*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2. Печатные пособия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3. Технические средства обучения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4. Экранно-звуковые пособия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5. Игры и игрушки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6. Оборудование ка</w:t>
            </w:r>
            <w:r>
              <w:t>бинета (-ов)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</w:tbl>
    <w:p w:rsidR="007A560B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</w:pPr>
    </w:p>
    <w:p w:rsidR="007A560B" w:rsidRPr="009E2A62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  <w:rPr>
          <w:i/>
          <w:iCs/>
        </w:rPr>
      </w:pPr>
      <w:r>
        <w:t xml:space="preserve">*Библиотечный фонд должен включать в себя список литературы, </w:t>
      </w:r>
      <w:r w:rsidRPr="009E2A62">
        <w:t>рекомендуемой для детей</w:t>
      </w:r>
      <w:r>
        <w:rPr>
          <w:i/>
          <w:iCs/>
        </w:rPr>
        <w:t xml:space="preserve"> (общий ко всей программе, либо по отдельным разделам; можно указать обязательную литературу и источники для дополнительного чтения), </w:t>
      </w:r>
      <w:r>
        <w:t xml:space="preserve">а также список </w:t>
      </w:r>
      <w:r w:rsidRPr="009E2A62">
        <w:t>литературы</w:t>
      </w:r>
      <w:r>
        <w:t>,</w:t>
      </w:r>
      <w:r w:rsidRPr="009E2A62">
        <w:t xml:space="preserve"> рекомендуемой для педагога</w:t>
      </w:r>
      <w:r w:rsidRPr="009E2A62">
        <w:rPr>
          <w:i/>
          <w:iCs/>
        </w:rPr>
        <w:t xml:space="preserve">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 </w:t>
      </w:r>
    </w:p>
    <w:p w:rsidR="007A560B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left="851"/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Pr="00A367A7" w:rsidRDefault="007A560B" w:rsidP="0052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rPr>
          <w:sz w:val="28"/>
          <w:szCs w:val="28"/>
        </w:rPr>
      </w:pPr>
    </w:p>
    <w:p w:rsidR="007A560B" w:rsidRDefault="007A560B" w:rsidP="005271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A560B" w:rsidRDefault="007A560B" w:rsidP="0052710F">
      <w:pPr>
        <w:shd w:val="clear" w:color="auto" w:fill="FFFFFF"/>
        <w:rPr>
          <w:color w:val="000000"/>
          <w:sz w:val="32"/>
          <w:szCs w:val="32"/>
        </w:rPr>
      </w:pPr>
    </w:p>
    <w:p w:rsidR="007A560B" w:rsidRPr="00D45D32" w:rsidRDefault="007A560B" w:rsidP="0052710F">
      <w:pPr>
        <w:shd w:val="clear" w:color="auto" w:fill="FFFFFF"/>
        <w:rPr>
          <w:color w:val="000000"/>
          <w:sz w:val="32"/>
          <w:szCs w:val="32"/>
        </w:rPr>
      </w:pPr>
      <w:r w:rsidRPr="00D45D32">
        <w:rPr>
          <w:color w:val="000000"/>
          <w:sz w:val="32"/>
          <w:szCs w:val="32"/>
        </w:rPr>
        <w:t>__________________________________________________________</w:t>
      </w:r>
    </w:p>
    <w:p w:rsidR="007A560B" w:rsidRPr="00DB3FFE" w:rsidRDefault="007A560B" w:rsidP="0052710F">
      <w:pPr>
        <w:shd w:val="clear" w:color="auto" w:fill="FFFFFF"/>
        <w:jc w:val="center"/>
      </w:pPr>
      <w:r w:rsidRPr="00DB3FFE">
        <w:rPr>
          <w:color w:val="000000"/>
        </w:rPr>
        <w:t>(территориальный, административный округ (город, район, поселок)</w:t>
      </w:r>
    </w:p>
    <w:p w:rsidR="007A560B" w:rsidRPr="00DE3FE3" w:rsidRDefault="007A560B" w:rsidP="0052710F">
      <w:pPr>
        <w:shd w:val="clear" w:color="auto" w:fill="FFFFFF"/>
        <w:rPr>
          <w:color w:val="000000"/>
          <w:sz w:val="16"/>
          <w:szCs w:val="16"/>
        </w:rPr>
      </w:pPr>
    </w:p>
    <w:p w:rsidR="007A560B" w:rsidRPr="00D45D32" w:rsidRDefault="007A560B" w:rsidP="0052710F">
      <w:pPr>
        <w:shd w:val="clear" w:color="auto" w:fill="FFFFFF"/>
        <w:rPr>
          <w:color w:val="000000"/>
          <w:sz w:val="32"/>
          <w:szCs w:val="32"/>
        </w:rPr>
      </w:pPr>
      <w:r w:rsidRPr="00D45D32">
        <w:rPr>
          <w:color w:val="000000"/>
          <w:sz w:val="32"/>
          <w:szCs w:val="32"/>
        </w:rPr>
        <w:t>__________________________________________________________</w:t>
      </w:r>
    </w:p>
    <w:p w:rsidR="007A560B" w:rsidRPr="00DB3FFE" w:rsidRDefault="007A560B" w:rsidP="0052710F">
      <w:pPr>
        <w:shd w:val="clear" w:color="auto" w:fill="FFFFFF"/>
        <w:jc w:val="center"/>
      </w:pPr>
      <w:r w:rsidRPr="00DB3FFE">
        <w:rPr>
          <w:color w:val="000000"/>
        </w:rPr>
        <w:t>(полное наименование образовательного учреждения)</w:t>
      </w:r>
    </w:p>
    <w:p w:rsidR="007A560B" w:rsidRPr="00DB3FFE" w:rsidRDefault="007A560B" w:rsidP="0052710F">
      <w:pPr>
        <w:shd w:val="clear" w:color="auto" w:fill="FFFFFF"/>
        <w:ind w:left="4962"/>
        <w:rPr>
          <w:color w:val="000000"/>
        </w:rPr>
      </w:pPr>
    </w:p>
    <w:p w:rsidR="007A560B" w:rsidRPr="00DB3FFE" w:rsidRDefault="007A560B" w:rsidP="0052710F">
      <w:pPr>
        <w:shd w:val="clear" w:color="auto" w:fill="FFFFFF"/>
        <w:ind w:left="4962"/>
        <w:rPr>
          <w:color w:val="000000"/>
        </w:rPr>
      </w:pPr>
    </w:p>
    <w:p w:rsidR="007A560B" w:rsidRDefault="007A560B" w:rsidP="0052710F">
      <w:pPr>
        <w:shd w:val="clear" w:color="auto" w:fill="FFFFFF"/>
        <w:ind w:left="5760"/>
        <w:jc w:val="center"/>
        <w:rPr>
          <w:color w:val="000000"/>
        </w:rPr>
      </w:pPr>
    </w:p>
    <w:p w:rsidR="007A560B" w:rsidRDefault="007A560B" w:rsidP="0052710F">
      <w:pPr>
        <w:shd w:val="clear" w:color="auto" w:fill="FFFFFF"/>
        <w:ind w:left="5760"/>
        <w:jc w:val="center"/>
        <w:rPr>
          <w:color w:val="000000"/>
        </w:rPr>
      </w:pPr>
    </w:p>
    <w:p w:rsidR="007A560B" w:rsidRPr="00DB3FFE" w:rsidRDefault="007A560B" w:rsidP="0052710F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7A560B" w:rsidRPr="00DB3FFE" w:rsidRDefault="007A560B" w:rsidP="0052710F">
      <w:pPr>
        <w:shd w:val="clear" w:color="auto" w:fill="FFFFFF"/>
        <w:ind w:left="5760"/>
        <w:jc w:val="center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№__</w:t>
      </w:r>
    </w:p>
    <w:p w:rsidR="007A560B" w:rsidRPr="00DB3FFE" w:rsidRDefault="007A560B" w:rsidP="0052710F">
      <w:pPr>
        <w:shd w:val="clear" w:color="auto" w:fill="FFFFFF"/>
        <w:ind w:left="5760"/>
        <w:jc w:val="center"/>
      </w:pPr>
      <w:r>
        <w:rPr>
          <w:color w:val="000000"/>
        </w:rPr>
        <w:t>от ______20__</w:t>
      </w:r>
      <w:r w:rsidRPr="00DB3FFE">
        <w:rPr>
          <w:color w:val="000000"/>
        </w:rPr>
        <w:t xml:space="preserve">   года</w:t>
      </w:r>
    </w:p>
    <w:p w:rsidR="007A560B" w:rsidRPr="00DB3FFE" w:rsidRDefault="007A560B" w:rsidP="0052710F">
      <w:pPr>
        <w:shd w:val="clear" w:color="auto" w:fill="FFFFFF"/>
        <w:ind w:left="5760"/>
        <w:jc w:val="center"/>
      </w:pPr>
      <w:r w:rsidRPr="00DB3FFE">
        <w:rPr>
          <w:color w:val="000000"/>
        </w:rPr>
        <w:t>Председатель педсовета</w:t>
      </w:r>
    </w:p>
    <w:p w:rsidR="007A560B" w:rsidRDefault="007A560B" w:rsidP="0052710F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         </w:t>
      </w:r>
      <w:r w:rsidRPr="00DB3FFE">
        <w:rPr>
          <w:color w:val="000000"/>
        </w:rPr>
        <w:t>_____</w:t>
      </w:r>
      <w:r>
        <w:rPr>
          <w:color w:val="000000"/>
        </w:rPr>
        <w:t>_</w:t>
      </w:r>
    </w:p>
    <w:p w:rsidR="007A560B" w:rsidRPr="00034B75" w:rsidRDefault="007A560B" w:rsidP="0052710F">
      <w:pPr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7A560B" w:rsidRPr="00DB3FFE" w:rsidRDefault="007A560B" w:rsidP="005271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РАБОЧАЯ ПРОГРАММА ВНЕУРОЧНОЙ ДЕЯТЕЛЬНОСТИ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(тип программы:</w:t>
      </w:r>
      <w:r w:rsidRPr="005A6995">
        <w:rPr>
          <w:b/>
          <w:bCs/>
          <w:sz w:val="28"/>
          <w:szCs w:val="28"/>
        </w:rPr>
        <w:t xml:space="preserve"> </w:t>
      </w:r>
      <w:r w:rsidRPr="005A6995">
        <w:t>ориентированные на достижение результатов определённого уровня</w:t>
      </w:r>
      <w:r>
        <w:t>/</w:t>
      </w:r>
      <w:r w:rsidRPr="005A6995">
        <w:t xml:space="preserve"> 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 w:rsidRPr="005A6995">
        <w:t>по конкретным видам внеурочной деятельности</w:t>
      </w:r>
      <w:r>
        <w:t>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(кружок, факультатив, научное объединение и пр.)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(наименование)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(срок реализации программы)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________________________________________________________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>(возраст обучающихся)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                    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                   ______________________________________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jc w:val="center"/>
      </w:pPr>
      <w:r>
        <w:t xml:space="preserve">                                                                            (Ф.И.О. учителя, составителя)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720"/>
        <w:rPr>
          <w:b/>
          <w:bCs/>
        </w:rPr>
      </w:pPr>
      <w:r>
        <w:rPr>
          <w:b/>
          <w:bCs/>
        </w:rPr>
        <w:t>Структура рабочей программы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7A560B" w:rsidRPr="00605563" w:rsidRDefault="007A560B" w:rsidP="0052710F">
      <w:pPr>
        <w:pStyle w:val="Header"/>
        <w:tabs>
          <w:tab w:val="clear" w:pos="4153"/>
          <w:tab w:val="clear" w:pos="8306"/>
        </w:tabs>
        <w:ind w:firstLine="851"/>
        <w:jc w:val="both"/>
        <w:rPr>
          <w:i/>
          <w:iCs/>
        </w:rPr>
      </w:pPr>
      <w:r>
        <w:t>1. Пояснительная записка</w:t>
      </w:r>
      <w:r>
        <w:rPr>
          <w:i/>
          <w:iCs/>
        </w:rPr>
        <w:t xml:space="preserve"> </w:t>
      </w:r>
      <w:r w:rsidRPr="00605563">
        <w:rPr>
          <w:i/>
          <w:iCs/>
        </w:rPr>
        <w:t xml:space="preserve">(актуальность изучаемой деятельности; </w:t>
      </w:r>
      <w:r>
        <w:rPr>
          <w:i/>
          <w:iCs/>
        </w:rPr>
        <w:t xml:space="preserve">если за основу взята авторская программа, необходимо </w:t>
      </w:r>
      <w:r w:rsidRPr="00605563">
        <w:rPr>
          <w:i/>
          <w:iCs/>
        </w:rPr>
        <w:t>обоснование вносимых</w:t>
      </w:r>
      <w:r>
        <w:rPr>
          <w:i/>
          <w:iCs/>
        </w:rPr>
        <w:t xml:space="preserve"> в неё</w:t>
      </w:r>
      <w:r w:rsidRPr="00605563">
        <w:rPr>
          <w:i/>
          <w:iCs/>
        </w:rPr>
        <w:t xml:space="preserve"> изменений; формулировка цели и задач; пути, с</w:t>
      </w:r>
      <w:r>
        <w:rPr>
          <w:i/>
          <w:iCs/>
        </w:rPr>
        <w:t>редства методы</w:t>
      </w:r>
      <w:r w:rsidRPr="00605563">
        <w:rPr>
          <w:i/>
          <w:iCs/>
        </w:rPr>
        <w:t xml:space="preserve">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детского коллектива)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  <w:r>
        <w:t>2. Учебно-тематический план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firstLine="851"/>
      </w:pPr>
    </w:p>
    <w:tbl>
      <w:tblPr>
        <w:tblW w:w="9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95"/>
        <w:gridCol w:w="900"/>
        <w:gridCol w:w="1417"/>
        <w:gridCol w:w="1643"/>
        <w:gridCol w:w="1980"/>
      </w:tblGrid>
      <w:tr w:rsidR="007A560B">
        <w:trPr>
          <w:cantSplit/>
          <w:trHeight w:val="461"/>
        </w:trPr>
        <w:tc>
          <w:tcPr>
            <w:tcW w:w="565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2995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разделов,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</w:rPr>
              <w:t xml:space="preserve"> блоков, тем</w:t>
            </w:r>
          </w:p>
        </w:tc>
        <w:tc>
          <w:tcPr>
            <w:tcW w:w="900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Всего, час</w:t>
            </w:r>
          </w:p>
        </w:tc>
        <w:tc>
          <w:tcPr>
            <w:tcW w:w="3060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 xml:space="preserve">Количество часов </w:t>
            </w:r>
          </w:p>
        </w:tc>
        <w:tc>
          <w:tcPr>
            <w:tcW w:w="1980" w:type="dxa"/>
            <w:vMerge w:val="restart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Характеристика деятельности обучающихся</w:t>
            </w:r>
          </w:p>
        </w:tc>
      </w:tr>
      <w:tr w:rsidR="007A560B">
        <w:trPr>
          <w:cantSplit/>
          <w:trHeight w:val="461"/>
        </w:trPr>
        <w:tc>
          <w:tcPr>
            <w:tcW w:w="565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995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Аудитор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 xml:space="preserve">ные </w:t>
            </w:r>
          </w:p>
        </w:tc>
        <w:tc>
          <w:tcPr>
            <w:tcW w:w="1643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Внеуади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торные</w:t>
            </w:r>
          </w:p>
        </w:tc>
        <w:tc>
          <w:tcPr>
            <w:tcW w:w="1980" w:type="dxa"/>
            <w:vMerge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560B">
        <w:trPr>
          <w:cantSplit/>
          <w:trHeight w:val="1581"/>
        </w:trPr>
        <w:tc>
          <w:tcPr>
            <w:tcW w:w="56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1.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2.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3.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и т.д.</w:t>
            </w:r>
          </w:p>
        </w:tc>
        <w:tc>
          <w:tcPr>
            <w:tcW w:w="299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lang w:val="en-US"/>
              </w:rPr>
              <w:t>I</w:t>
            </w:r>
            <w:r>
              <w:t xml:space="preserve">  год обучения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643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98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560B">
        <w:trPr>
          <w:cantSplit/>
          <w:trHeight w:val="260"/>
        </w:trPr>
        <w:tc>
          <w:tcPr>
            <w:tcW w:w="3560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Итого:</w:t>
            </w: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643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8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A560B">
        <w:trPr>
          <w:cantSplit/>
          <w:trHeight w:val="1340"/>
        </w:trPr>
        <w:tc>
          <w:tcPr>
            <w:tcW w:w="56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1.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2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3.</w:t>
            </w:r>
          </w:p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</w:pPr>
            <w:r>
              <w:t>и т.д.</w:t>
            </w:r>
          </w:p>
        </w:tc>
        <w:tc>
          <w:tcPr>
            <w:tcW w:w="2995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643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98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560B">
        <w:trPr>
          <w:cantSplit/>
        </w:trPr>
        <w:tc>
          <w:tcPr>
            <w:tcW w:w="3560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Итого:</w:t>
            </w: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040" w:type="dxa"/>
            <w:gridSpan w:val="3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A560B">
        <w:trPr>
          <w:cantSplit/>
        </w:trPr>
        <w:tc>
          <w:tcPr>
            <w:tcW w:w="3560" w:type="dxa"/>
            <w:gridSpan w:val="2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  <w:r>
              <w:t>И т.д.</w:t>
            </w:r>
          </w:p>
        </w:tc>
        <w:tc>
          <w:tcPr>
            <w:tcW w:w="900" w:type="dxa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040" w:type="dxa"/>
            <w:gridSpan w:val="3"/>
          </w:tcPr>
          <w:p w:rsidR="007A560B" w:rsidRDefault="007A560B" w:rsidP="005C485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7A560B" w:rsidRDefault="007A560B" w:rsidP="0052710F">
      <w:pPr>
        <w:pStyle w:val="Header"/>
        <w:tabs>
          <w:tab w:val="clear" w:pos="4153"/>
          <w:tab w:val="clear" w:pos="8306"/>
        </w:tabs>
        <w:ind w:left="-142" w:firstLine="993"/>
      </w:pPr>
    </w:p>
    <w:p w:rsidR="007A560B" w:rsidRPr="00605563" w:rsidRDefault="007A560B" w:rsidP="0052710F">
      <w:pPr>
        <w:pStyle w:val="Header"/>
        <w:tabs>
          <w:tab w:val="clear" w:pos="4153"/>
          <w:tab w:val="clear" w:pos="8306"/>
        </w:tabs>
        <w:ind w:left="-142" w:firstLine="993"/>
        <w:jc w:val="both"/>
        <w:rPr>
          <w:i/>
          <w:iCs/>
        </w:rPr>
      </w:pPr>
      <w:r>
        <w:t xml:space="preserve">3. </w:t>
      </w:r>
      <w:r w:rsidRPr="00605563">
        <w:t>Содержание программы</w:t>
      </w:r>
      <w:r>
        <w:t xml:space="preserve"> </w:t>
      </w:r>
      <w:r w:rsidRPr="00605563">
        <w:rPr>
          <w:i/>
          <w:iCs/>
        </w:rPr>
        <w:t>(реферативное описание разделов, блоков, тем: изложе</w:t>
      </w:r>
      <w:r>
        <w:rPr>
          <w:i/>
          <w:iCs/>
        </w:rPr>
        <w:t>ние основных изучаемых</w:t>
      </w:r>
      <w:r w:rsidRPr="00605563">
        <w:rPr>
          <w:i/>
          <w:iCs/>
        </w:rPr>
        <w:t xml:space="preserve"> вопросов по теме в заданной последовательности с дел</w:t>
      </w:r>
      <w:r>
        <w:rPr>
          <w:i/>
          <w:iCs/>
        </w:rPr>
        <w:t>ением на аудиторные и внеаудиторные</w:t>
      </w:r>
      <w:r w:rsidRPr="00605563">
        <w:rPr>
          <w:i/>
          <w:iCs/>
        </w:rPr>
        <w:t>).</w:t>
      </w:r>
    </w:p>
    <w:p w:rsidR="007A560B" w:rsidRDefault="007A560B" w:rsidP="0052710F">
      <w:pPr>
        <w:pStyle w:val="Header"/>
        <w:tabs>
          <w:tab w:val="clear" w:pos="4153"/>
          <w:tab w:val="clear" w:pos="8306"/>
        </w:tabs>
        <w:ind w:left="-180" w:firstLine="888"/>
        <w:jc w:val="both"/>
        <w:rPr>
          <w:b/>
          <w:bCs/>
          <w:i/>
          <w:iCs/>
        </w:rPr>
      </w:pPr>
      <w:r>
        <w:t xml:space="preserve">4. Предполагаемые результаты реализации программы </w:t>
      </w:r>
      <w:r w:rsidRPr="00605563">
        <w:rPr>
          <w:i/>
          <w:iCs/>
        </w:rPr>
        <w:t>(</w:t>
      </w:r>
      <w:r>
        <w:rPr>
          <w:i/>
          <w:iCs/>
        </w:rPr>
        <w:t>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метапредметные результаты, которые будут достигнуты учащимися</w:t>
      </w:r>
      <w:r w:rsidRPr="00605563">
        <w:rPr>
          <w:i/>
          <w:iCs/>
        </w:rPr>
        <w:t>)</w:t>
      </w:r>
      <w:r w:rsidRPr="00605563">
        <w:rPr>
          <w:b/>
          <w:bCs/>
          <w:i/>
          <w:iCs/>
        </w:rPr>
        <w:t>.</w:t>
      </w:r>
    </w:p>
    <w:p w:rsidR="007A560B" w:rsidRPr="00C65025" w:rsidRDefault="007A560B" w:rsidP="0052710F">
      <w:pPr>
        <w:pStyle w:val="Header"/>
        <w:tabs>
          <w:tab w:val="clear" w:pos="4153"/>
          <w:tab w:val="clear" w:pos="8306"/>
        </w:tabs>
        <w:ind w:left="-180" w:firstLine="888"/>
        <w:jc w:val="both"/>
      </w:pPr>
      <w:r>
        <w:t xml:space="preserve">5. Формы и виды контроля </w:t>
      </w:r>
      <w:r>
        <w:rPr>
          <w:i/>
          <w:iCs/>
        </w:rPr>
        <w:t>(выставки, спектакли, концерты, соревнования, турниры, конференции, портфолио и др.)</w:t>
      </w:r>
      <w:r>
        <w:t xml:space="preserve">. </w:t>
      </w:r>
    </w:p>
    <w:p w:rsidR="007A560B" w:rsidRPr="009E2A62" w:rsidRDefault="007A560B" w:rsidP="0052710F">
      <w:pPr>
        <w:pStyle w:val="Header"/>
        <w:tabs>
          <w:tab w:val="clear" w:pos="4153"/>
          <w:tab w:val="clear" w:pos="8306"/>
          <w:tab w:val="num" w:pos="-142"/>
        </w:tabs>
        <w:ind w:left="-142" w:firstLine="993"/>
        <w:jc w:val="both"/>
        <w:rPr>
          <w:i/>
          <w:iCs/>
        </w:rPr>
      </w:pPr>
      <w:r>
        <w:t xml:space="preserve">6. Методические рекомендации </w:t>
      </w:r>
      <w:r w:rsidRPr="009E2A62">
        <w:rPr>
          <w:i/>
          <w:iCs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 уровень деятельности детей, условия, необходимые для получения наилучшего образовательного результата; наиболее сложные темы, причины вызывающие затруднения и пути их устранения; отмечаются наиболее удачные формы организации образовате</w:t>
      </w:r>
      <w:r>
        <w:rPr>
          <w:i/>
          <w:iCs/>
        </w:rPr>
        <w:t>льного процесса и др.</w:t>
      </w:r>
      <w:r w:rsidRPr="009E2A62">
        <w:rPr>
          <w:i/>
          <w:iCs/>
        </w:rPr>
        <w:t xml:space="preserve"> важные, по мнению автора</w:t>
      </w:r>
      <w:r>
        <w:rPr>
          <w:i/>
          <w:iCs/>
        </w:rPr>
        <w:t>,</w:t>
      </w:r>
      <w:r w:rsidRPr="009E2A62">
        <w:rPr>
          <w:i/>
          <w:iCs/>
        </w:rPr>
        <w:t xml:space="preserve"> моменты</w:t>
      </w:r>
      <w:r>
        <w:rPr>
          <w:i/>
          <w:iCs/>
        </w:rPr>
        <w:t>).</w:t>
      </w:r>
    </w:p>
    <w:p w:rsidR="007A560B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</w:pPr>
      <w:r>
        <w:t xml:space="preserve">7. </w:t>
      </w:r>
      <w:r w:rsidRPr="002A605C">
        <w:t>Описание материально-технического обеспечения образовательного процесса.</w:t>
      </w:r>
    </w:p>
    <w:p w:rsidR="007A560B" w:rsidRPr="002A605C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  <w:r w:rsidRPr="00CA5E0F">
              <w:t>№ п/п</w:t>
            </w: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center"/>
            </w:pPr>
            <w:r w:rsidRPr="00CA5E0F"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center"/>
            </w:pPr>
            <w:r w:rsidRPr="00CA5E0F">
              <w:t>Количество</w:t>
            </w: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1.Библиотечный фонд (книгопечатная продукция)</w:t>
            </w:r>
            <w:r>
              <w:t>*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2. Печатные пособия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3. Технические средства обучения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4. Экранно-звуковые пособия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5. Игры и игрушки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  <w:tr w:rsidR="007A560B" w:rsidRPr="00CA5E0F">
        <w:tc>
          <w:tcPr>
            <w:tcW w:w="9186" w:type="dxa"/>
            <w:gridSpan w:val="3"/>
          </w:tcPr>
          <w:p w:rsidR="007A560B" w:rsidRPr="00CA5E0F" w:rsidRDefault="007A560B" w:rsidP="005C4855">
            <w:pPr>
              <w:jc w:val="center"/>
            </w:pPr>
            <w:r w:rsidRPr="00CA5E0F">
              <w:t>6. Оборудование класса</w:t>
            </w:r>
          </w:p>
        </w:tc>
      </w:tr>
      <w:tr w:rsidR="007A560B" w:rsidRPr="00CA5E0F">
        <w:tc>
          <w:tcPr>
            <w:tcW w:w="1008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5760" w:type="dxa"/>
          </w:tcPr>
          <w:p w:rsidR="007A560B" w:rsidRPr="00CA5E0F" w:rsidRDefault="007A560B" w:rsidP="005C4855">
            <w:pPr>
              <w:jc w:val="both"/>
            </w:pPr>
          </w:p>
        </w:tc>
        <w:tc>
          <w:tcPr>
            <w:tcW w:w="2418" w:type="dxa"/>
          </w:tcPr>
          <w:p w:rsidR="007A560B" w:rsidRPr="00CA5E0F" w:rsidRDefault="007A560B" w:rsidP="005C4855">
            <w:pPr>
              <w:jc w:val="both"/>
            </w:pPr>
          </w:p>
        </w:tc>
      </w:tr>
    </w:tbl>
    <w:p w:rsidR="007A560B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</w:pPr>
    </w:p>
    <w:p w:rsidR="007A560B" w:rsidRPr="00DF372E" w:rsidRDefault="007A560B" w:rsidP="0052710F">
      <w:pPr>
        <w:pStyle w:val="Header"/>
        <w:tabs>
          <w:tab w:val="clear" w:pos="4153"/>
          <w:tab w:val="clear" w:pos="8306"/>
          <w:tab w:val="num" w:pos="0"/>
        </w:tabs>
        <w:ind w:firstLine="851"/>
        <w:jc w:val="both"/>
        <w:rPr>
          <w:sz w:val="28"/>
          <w:szCs w:val="28"/>
        </w:rPr>
      </w:pPr>
      <w:r>
        <w:t xml:space="preserve">*Библиотечный фонд должен включать в себя список литературы, </w:t>
      </w:r>
      <w:r w:rsidRPr="009E2A62">
        <w:t>рекомендуемой для детей</w:t>
      </w:r>
      <w:r>
        <w:t xml:space="preserve"> (общий ко всей программе, либо по отдельным разделам; можно указать обязательную литературу и источники для дополнительного чтения, а также отметить книги, подлежащие реферированию), а также список </w:t>
      </w:r>
      <w:r w:rsidRPr="009E2A62">
        <w:t>литературы</w:t>
      </w:r>
      <w:r>
        <w:t>,</w:t>
      </w:r>
      <w:r w:rsidRPr="009E2A62">
        <w:t xml:space="preserve"> рекомендуемой для педагога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 </w:t>
      </w:r>
    </w:p>
    <w:p w:rsidR="007A560B" w:rsidRDefault="007A560B"/>
    <w:sectPr w:rsidR="007A560B" w:rsidSect="0064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0F"/>
    <w:rsid w:val="00034B75"/>
    <w:rsid w:val="002A605C"/>
    <w:rsid w:val="00364870"/>
    <w:rsid w:val="00404DA6"/>
    <w:rsid w:val="0052710F"/>
    <w:rsid w:val="005A6995"/>
    <w:rsid w:val="005C4855"/>
    <w:rsid w:val="005C49B2"/>
    <w:rsid w:val="00605563"/>
    <w:rsid w:val="006446F4"/>
    <w:rsid w:val="00726DDF"/>
    <w:rsid w:val="007A560B"/>
    <w:rsid w:val="00926426"/>
    <w:rsid w:val="009E2A62"/>
    <w:rsid w:val="00A367A7"/>
    <w:rsid w:val="00A954E1"/>
    <w:rsid w:val="00AB5331"/>
    <w:rsid w:val="00B05968"/>
    <w:rsid w:val="00BA1BDF"/>
    <w:rsid w:val="00C65025"/>
    <w:rsid w:val="00CA5E0F"/>
    <w:rsid w:val="00D40424"/>
    <w:rsid w:val="00D45D32"/>
    <w:rsid w:val="00DB3FFE"/>
    <w:rsid w:val="00DE3FE3"/>
    <w:rsid w:val="00DF372E"/>
    <w:rsid w:val="00E9472F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71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27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0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1894</Words>
  <Characters>10796</Characters>
  <Application>Microsoft Office Outlook</Application>
  <DocSecurity>0</DocSecurity>
  <Lines>0</Lines>
  <Paragraphs>0</Paragraphs>
  <ScaleCrop>false</ScaleCrop>
  <Company>kkidppo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ped-3</dc:creator>
  <cp:keywords/>
  <dc:description/>
  <cp:lastModifiedBy>dns</cp:lastModifiedBy>
  <cp:revision>3</cp:revision>
  <dcterms:created xsi:type="dcterms:W3CDTF">2010-10-29T06:16:00Z</dcterms:created>
  <dcterms:modified xsi:type="dcterms:W3CDTF">2011-04-17T22:22:00Z</dcterms:modified>
</cp:coreProperties>
</file>